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71"/>
        <w:gridCol w:w="7696"/>
      </w:tblGrid>
      <w:tr w:rsidR="00C82138" w:rsidRPr="002E5375" w14:paraId="0B177A8E" w14:textId="77777777" w:rsidTr="00DE33F4">
        <w:trPr>
          <w:trHeight w:val="137"/>
        </w:trPr>
        <w:tc>
          <w:tcPr>
            <w:tcW w:w="97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65DFC" w14:textId="77777777" w:rsidR="00C82138" w:rsidRDefault="00C82138" w:rsidP="00DE33F4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  <w:p w14:paraId="13A0638B" w14:textId="77777777" w:rsidR="00C82138" w:rsidRPr="00F56077" w:rsidRDefault="00C82138" w:rsidP="00DE33F4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C82138" w:rsidRPr="00DE4DB9" w14:paraId="7979C27F" w14:textId="77777777" w:rsidTr="00DE33F4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EC54FC3" w14:textId="77777777" w:rsidR="00C82138" w:rsidRPr="00DE4DB9" w:rsidRDefault="00C82138" w:rsidP="00DE33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291ABD5" w14:textId="6B8F8437" w:rsidR="00C82138" w:rsidRPr="003D3B94" w:rsidRDefault="00C82138" w:rsidP="00DE33F4">
            <w:pPr>
              <w:pStyle w:val="Default"/>
              <w:rPr>
                <w:b/>
                <w:bCs/>
                <w:sz w:val="22"/>
                <w:szCs w:val="22"/>
                <w:lang w:val="en-US"/>
              </w:rPr>
            </w:pPr>
            <w:r w:rsidRPr="0075625A">
              <w:rPr>
                <w:sz w:val="36"/>
              </w:rPr>
              <w:t xml:space="preserve">LS </w:t>
            </w:r>
            <w:r>
              <w:rPr>
                <w:sz w:val="36"/>
              </w:rPr>
              <w:t xml:space="preserve">to 3GPP </w:t>
            </w:r>
            <w:r w:rsidR="00533FC3">
              <w:rPr>
                <w:sz w:val="36"/>
              </w:rPr>
              <w:t xml:space="preserve">RAN </w:t>
            </w:r>
            <w:r>
              <w:rPr>
                <w:sz w:val="36"/>
              </w:rPr>
              <w:t xml:space="preserve">WG4 on </w:t>
            </w:r>
            <w:r w:rsidR="00CA3DFC">
              <w:rPr>
                <w:sz w:val="36"/>
              </w:rPr>
              <w:t xml:space="preserve">NR </w:t>
            </w:r>
            <w:r>
              <w:rPr>
                <w:sz w:val="36"/>
              </w:rPr>
              <w:t>TRP and TRS requirements</w:t>
            </w:r>
          </w:p>
        </w:tc>
      </w:tr>
      <w:tr w:rsidR="00C82138" w:rsidRPr="002A36EA" w14:paraId="5DDD7573" w14:textId="77777777" w:rsidTr="00DE33F4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78436" w14:textId="77777777" w:rsidR="00C82138" w:rsidRPr="00911477" w:rsidRDefault="00C82138" w:rsidP="00DE33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7F20B" w14:textId="0C98AB0E" w:rsidR="00C82138" w:rsidRPr="00911477" w:rsidRDefault="00C82138" w:rsidP="00DE33F4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2023-0</w:t>
            </w:r>
            <w:r w:rsidR="00533FC3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-</w:t>
            </w:r>
            <w:r w:rsidR="00533FC3">
              <w:rPr>
                <w:rFonts w:ascii="Arial" w:hAnsi="Arial" w:cs="Arial"/>
              </w:rPr>
              <w:t>10</w:t>
            </w:r>
          </w:p>
        </w:tc>
      </w:tr>
      <w:tr w:rsidR="00C82138" w:rsidRPr="00D21604" w14:paraId="68C60C35" w14:textId="77777777" w:rsidTr="00DE33F4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F945F" w14:textId="77777777" w:rsidR="00C82138" w:rsidRPr="00911477" w:rsidRDefault="00C82138" w:rsidP="00DE33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BC0F3" w14:textId="77777777" w:rsidR="00C82138" w:rsidRPr="00911477" w:rsidRDefault="00C82138" w:rsidP="00DE33F4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82138" w:rsidRPr="000F36AA" w14:paraId="42D8DFDB" w14:textId="77777777" w:rsidTr="00DE33F4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F369B" w14:textId="77777777" w:rsidR="00C82138" w:rsidRPr="00DE4DB9" w:rsidRDefault="00C82138" w:rsidP="00DE33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E9A9E" w14:textId="77777777" w:rsidR="00C82138" w:rsidRDefault="00C82138" w:rsidP="00DE33F4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14:paraId="462E9616" w14:textId="77777777" w:rsidR="00C82138" w:rsidRPr="007C7043" w:rsidRDefault="00C82138" w:rsidP="00DE33F4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TC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MSG/TFES</w:t>
            </w: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 xml:space="preserve">, Mr.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Dominique </w:t>
            </w:r>
            <w:proofErr w:type="spellStart"/>
            <w:r>
              <w:rPr>
                <w:rFonts w:ascii="Arial" w:hAnsi="Arial" w:cs="Arial"/>
                <w:color w:val="0000FF"/>
                <w:sz w:val="24"/>
                <w:szCs w:val="24"/>
              </w:rPr>
              <w:t>Everaere</w:t>
            </w:r>
            <w:proofErr w:type="spellEnd"/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 xml:space="preserve"> </w:t>
            </w:r>
          </w:p>
          <w:p w14:paraId="0440990C" w14:textId="77777777" w:rsidR="00C82138" w:rsidRDefault="00C82138" w:rsidP="00DE33F4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(</w:t>
            </w:r>
            <w:hyperlink r:id="rId8" w:history="1">
              <w:r w:rsidRPr="00841C2D">
                <w:rPr>
                  <w:rStyle w:val="Hyperlink"/>
                  <w:rFonts w:ascii="Arial" w:hAnsi="Arial" w:cs="Arial"/>
                  <w:sz w:val="24"/>
                  <w:szCs w:val="24"/>
                  <w:lang w:val="de-DE"/>
                </w:rPr>
                <w:t>dominique.everaere@erisson.com</w:t>
              </w:r>
            </w:hyperlink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3D3C06AD" w14:textId="77777777" w:rsidR="00C82138" w:rsidRPr="000F36AA" w:rsidRDefault="00C82138" w:rsidP="00DE33F4">
            <w:pPr>
              <w:ind w:left="57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</w:tr>
      <w:tr w:rsidR="00C82138" w:rsidRPr="0012109B" w14:paraId="7BC46AAA" w14:textId="77777777" w:rsidTr="00DE33F4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510B991" w14:textId="77777777" w:rsidR="00C82138" w:rsidRPr="00DE4DB9" w:rsidRDefault="00C82138" w:rsidP="00DE33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DAB9D75" w14:textId="77777777" w:rsidR="00C82138" w:rsidRPr="007C7043" w:rsidRDefault="00C82138" w:rsidP="00DE33F4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4"/>
                <w:szCs w:val="24"/>
              </w:rPr>
            </w:pPr>
            <w:r w:rsidRPr="00C82138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3GPP RAN WG4</w:t>
            </w:r>
          </w:p>
        </w:tc>
      </w:tr>
      <w:tr w:rsidR="00C82138" w:rsidRPr="00DE4DB9" w14:paraId="30BC225E" w14:textId="77777777" w:rsidTr="00DE33F4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93D01CE" w14:textId="77777777" w:rsidR="00C82138" w:rsidRPr="00DE4DB9" w:rsidRDefault="00C82138" w:rsidP="00DE33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B1406" w14:textId="77777777" w:rsidR="00C82138" w:rsidRPr="007C7043" w:rsidRDefault="00C82138" w:rsidP="00DE33F4">
            <w:pPr>
              <w:ind w:hanging="57"/>
              <w:rPr>
                <w:rFonts w:ascii="Arial" w:hAnsi="Arial" w:cs="Arial"/>
                <w:sz w:val="24"/>
                <w:szCs w:val="24"/>
              </w:rPr>
            </w:pP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ETSI TC ERM</w:t>
            </w:r>
            <w:r w:rsidRPr="007C7043">
              <w:rPr>
                <w:rFonts w:ascii="Arial" w:hAnsi="Arial" w:cs="Arial"/>
                <w:color w:val="0000FF"/>
                <w:sz w:val="24"/>
                <w:szCs w:val="24"/>
                <w:lang w:val="de-DE"/>
              </w:rPr>
              <w:t xml:space="preserve"> Chairman Mr. Holger Butscheidt </w:t>
            </w:r>
            <w:r w:rsidRPr="007C7043">
              <w:rPr>
                <w:rFonts w:ascii="Arial" w:hAnsi="Arial" w:cs="Arial"/>
                <w:color w:val="0000FF"/>
                <w:sz w:val="24"/>
                <w:szCs w:val="24"/>
                <w:lang w:val="de-DE"/>
              </w:rPr>
              <w:br/>
            </w: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(</w:t>
            </w:r>
            <w:hyperlink r:id="rId9" w:history="1">
              <w:r w:rsidRPr="007C7043">
                <w:rPr>
                  <w:rStyle w:val="Hyperlink"/>
                  <w:rFonts w:ascii="Arial" w:hAnsi="Arial" w:cs="Arial"/>
                  <w:sz w:val="24"/>
                  <w:szCs w:val="24"/>
                </w:rPr>
                <w:t>holger.butscheidt@bnetza.de</w:t>
              </w:r>
            </w:hyperlink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</w:tc>
      </w:tr>
      <w:tr w:rsidR="00C82138" w:rsidRPr="00DD1C30" w14:paraId="4D4F3743" w14:textId="77777777" w:rsidTr="00DE33F4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C7F311D" w14:textId="77777777" w:rsidR="00C82138" w:rsidRPr="00911477" w:rsidRDefault="00C82138" w:rsidP="00DE33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  <w:r>
              <w:rPr>
                <w:rFonts w:asciiTheme="minorHAnsi" w:hAnsiTheme="minorHAnsi" w:cstheme="minorHAnsi"/>
                <w:sz w:val="16"/>
                <w:szCs w:val="24"/>
              </w:rPr>
              <w:t>,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68BEB84" w14:textId="77777777" w:rsidR="00C82138" w:rsidRDefault="00C82138" w:rsidP="00DE33F4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ETSI Director of Spectrum and Equipment Regulation</w:t>
            </w:r>
          </w:p>
          <w:p w14:paraId="70D719D1" w14:textId="77777777" w:rsidR="00C82138" w:rsidRDefault="00C82138" w:rsidP="00DE33F4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(</w:t>
            </w:r>
            <w:r>
              <w:rPr>
                <w:rStyle w:val="Hyperlink"/>
                <w:rFonts w:ascii="Arial" w:hAnsi="Arial" w:cs="Arial"/>
                <w:sz w:val="24"/>
                <w:szCs w:val="24"/>
              </w:rPr>
              <w:t>m</w:t>
            </w:r>
            <w:r w:rsidRPr="00C619D8">
              <w:rPr>
                <w:rStyle w:val="Hyperlink"/>
                <w:rFonts w:ascii="Arial" w:hAnsi="Arial" w:cs="Arial"/>
                <w:sz w:val="24"/>
                <w:szCs w:val="24"/>
              </w:rPr>
              <w:t>ichael.sharp@etsi.org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0706524D" w14:textId="77777777" w:rsidR="00C82138" w:rsidRDefault="00C82138" w:rsidP="00DE33F4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Technical Officer TC ERM, Mr. Marcello </w:t>
            </w:r>
            <w:proofErr w:type="spellStart"/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Pagnozzi</w:t>
            </w:r>
            <w:proofErr w:type="spellEnd"/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br/>
              <w:t>(</w:t>
            </w:r>
            <w:hyperlink r:id="rId10" w:history="1">
              <w:r w:rsidRPr="007C7043">
                <w:rPr>
                  <w:rStyle w:val="Hyperlink"/>
                  <w:rFonts w:ascii="Arial" w:hAnsi="Arial" w:cs="Arial"/>
                  <w:sz w:val="24"/>
                  <w:szCs w:val="24"/>
                </w:rPr>
                <w:t>marcello.pagnozzi@etsi.org</w:t>
              </w:r>
            </w:hyperlink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189012B1" w14:textId="77777777" w:rsidR="00C82138" w:rsidRDefault="00C82138" w:rsidP="00DE33F4">
            <w:pPr>
              <w:ind w:hanging="57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Technical Officer TC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MSG/TFES</w:t>
            </w: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 xml:space="preserve">, Mr.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Guillermo </w:t>
            </w:r>
            <w:proofErr w:type="spellStart"/>
            <w:r>
              <w:rPr>
                <w:rFonts w:ascii="Arial" w:hAnsi="Arial" w:cs="Arial"/>
                <w:color w:val="0000FF"/>
                <w:sz w:val="24"/>
                <w:szCs w:val="24"/>
              </w:rPr>
              <w:t>Vietti</w:t>
            </w:r>
            <w:proofErr w:type="spellEnd"/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br/>
              <w:t>(</w:t>
            </w:r>
            <w:hyperlink r:id="rId11" w:history="1">
              <w:r w:rsidRPr="00841C2D">
                <w:rPr>
                  <w:rStyle w:val="Hyperlink"/>
                  <w:rFonts w:ascii="Arial" w:hAnsi="Arial" w:cs="Arial"/>
                  <w:sz w:val="24"/>
                  <w:szCs w:val="24"/>
                </w:rPr>
                <w:t>MSGTFESsupport@etsi.org</w:t>
              </w:r>
            </w:hyperlink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6A29C50C" w14:textId="67643C1C" w:rsidR="00C82138" w:rsidRPr="00DD1C30" w:rsidRDefault="00C82138" w:rsidP="00DE33F4">
            <w:pPr>
              <w:ind w:hanging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C82138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3GPP RAN</w:t>
            </w:r>
            <w:r w:rsidR="00533FC3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, 3GPP RAN</w:t>
            </w:r>
            <w:r w:rsidRPr="00C82138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 WG5, GSMA</w:t>
            </w:r>
          </w:p>
          <w:p w14:paraId="5F7958C4" w14:textId="77777777" w:rsidR="00C82138" w:rsidRPr="00DD1C30" w:rsidRDefault="00C82138" w:rsidP="00DE33F4">
            <w:pPr>
              <w:ind w:hanging="57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tr w:rsidR="00C82138" w:rsidRPr="00DD1C30" w14:paraId="38D8C9A5" w14:textId="77777777" w:rsidTr="00DE33F4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307D9EE" w14:textId="77777777" w:rsidR="00C82138" w:rsidRPr="00B40085" w:rsidRDefault="00C82138" w:rsidP="00DE33F4">
            <w:pPr>
              <w:tabs>
                <w:tab w:val="left" w:pos="1701"/>
              </w:tabs>
              <w:ind w:left="57"/>
              <w:jc w:val="center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08270" w14:textId="77777777" w:rsidR="00C82138" w:rsidRPr="00B24BE9" w:rsidRDefault="00C82138" w:rsidP="00DE33F4">
            <w:pPr>
              <w:tabs>
                <w:tab w:val="left" w:pos="1701"/>
              </w:tabs>
              <w:ind w:left="57"/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</w:tr>
      <w:tr w:rsidR="00C82138" w:rsidRPr="002A36EA" w14:paraId="36D90F37" w14:textId="77777777" w:rsidTr="00DE33F4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C994D" w14:textId="77777777" w:rsidR="00C82138" w:rsidRPr="00911477" w:rsidRDefault="00C82138" w:rsidP="00DE33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152216D" w14:textId="6B8CD008" w:rsidR="00C82138" w:rsidRPr="00B24BE9" w:rsidRDefault="005F655B" w:rsidP="00DE33F4">
            <w:pPr>
              <w:tabs>
                <w:tab w:val="left" w:pos="1701"/>
              </w:tabs>
              <w:ind w:left="57"/>
              <w:rPr>
                <w:rFonts w:ascii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sz w:val="22"/>
                <w:szCs w:val="22"/>
                <w:lang w:val="de-DE"/>
              </w:rPr>
              <w:t>R4-</w:t>
            </w:r>
            <w:r w:rsidRPr="005F655B">
              <w:rPr>
                <w:rFonts w:ascii="Arial" w:hAnsi="Arial" w:cs="Arial"/>
                <w:sz w:val="22"/>
                <w:szCs w:val="22"/>
                <w:lang w:val="de-DE"/>
              </w:rPr>
              <w:t>2217457</w:t>
            </w:r>
            <w:r>
              <w:rPr>
                <w:rFonts w:ascii="Arial" w:hAnsi="Arial" w:cs="Arial"/>
                <w:sz w:val="22"/>
                <w:szCs w:val="22"/>
                <w:lang w:val="de-DE"/>
              </w:rPr>
              <w:t xml:space="preserve"> (TFES(23)074011)</w:t>
            </w:r>
          </w:p>
        </w:tc>
      </w:tr>
      <w:tr w:rsidR="00C82138" w:rsidRPr="00D21604" w14:paraId="6D306AB5" w14:textId="77777777" w:rsidTr="00DE33F4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02988CC" w14:textId="77777777" w:rsidR="00C82138" w:rsidRPr="00911477" w:rsidRDefault="00C82138" w:rsidP="00DE33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471CF75" w14:textId="77777777" w:rsidR="00C82138" w:rsidRPr="00B24BE9" w:rsidRDefault="00C82138" w:rsidP="00DE33F4">
            <w:pPr>
              <w:ind w:left="57"/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</w:tr>
      <w:tr w:rsidR="00C82138" w:rsidRPr="0046208D" w14:paraId="79626B41" w14:textId="77777777" w:rsidTr="00DE33F4"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57A8C39" w14:textId="77777777" w:rsidR="00C82138" w:rsidRPr="0078686D" w:rsidRDefault="00C82138" w:rsidP="00DE33F4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FB982E4" w14:textId="77777777" w:rsidR="00C82138" w:rsidRPr="0078686D" w:rsidRDefault="00C82138" w:rsidP="00C82138"/>
    <w:p w14:paraId="1ADF3C6C" w14:textId="77777777" w:rsidR="00C82138" w:rsidRPr="003D3B94" w:rsidRDefault="00C82138" w:rsidP="00C82138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</w:p>
    <w:p w14:paraId="011DBBAD" w14:textId="77777777" w:rsidR="00C82138" w:rsidRDefault="00C82138" w:rsidP="00C82138">
      <w:pPr>
        <w:rPr>
          <w:rFonts w:ascii="Arial" w:hAnsi="Arial" w:cs="Arial"/>
        </w:rPr>
      </w:pPr>
    </w:p>
    <w:p w14:paraId="6CB5976A" w14:textId="77777777" w:rsidR="00C82138" w:rsidRDefault="00C82138" w:rsidP="00C82138">
      <w:pPr>
        <w:rPr>
          <w:rFonts w:ascii="Arial" w:hAnsi="Arial" w:cs="Arial"/>
        </w:rPr>
      </w:pPr>
      <w:r>
        <w:rPr>
          <w:rFonts w:ascii="Arial" w:hAnsi="Arial" w:cs="Arial"/>
        </w:rPr>
        <w:t>Dear all,</w:t>
      </w:r>
    </w:p>
    <w:p w14:paraId="0D7EA6DD" w14:textId="77777777" w:rsidR="00C82138" w:rsidRDefault="00C82138" w:rsidP="00C82138">
      <w:pPr>
        <w:rPr>
          <w:rFonts w:ascii="Arial" w:hAnsi="Arial" w:cs="Arial"/>
          <w:sz w:val="22"/>
          <w:szCs w:val="22"/>
        </w:rPr>
      </w:pPr>
    </w:p>
    <w:p w14:paraId="407CF69D" w14:textId="7DB60BCF" w:rsidR="00D904E2" w:rsidRDefault="005F655B" w:rsidP="00C82138">
      <w:pPr>
        <w:rPr>
          <w:rFonts w:ascii="Arial" w:hAnsi="Arial" w:cs="Arial"/>
          <w:color w:val="000000" w:themeColor="text1"/>
        </w:rPr>
      </w:pPr>
      <w:r w:rsidRPr="00817D3A">
        <w:rPr>
          <w:rFonts w:ascii="Arial" w:hAnsi="Arial" w:cs="Arial"/>
          <w:color w:val="000000" w:themeColor="text1"/>
        </w:rPr>
        <w:t>ETSI TC MSG/ERM TFES</w:t>
      </w:r>
      <w:r>
        <w:rPr>
          <w:rFonts w:ascii="Arial" w:hAnsi="Arial" w:cs="Arial"/>
          <w:color w:val="000000" w:themeColor="text1"/>
        </w:rPr>
        <w:t xml:space="preserve"> is responsible to set TRP and TRS limits for LTE and NR in </w:t>
      </w:r>
      <w:r w:rsidR="00D904E2">
        <w:rPr>
          <w:rFonts w:ascii="Arial" w:hAnsi="Arial" w:cs="Arial"/>
          <w:color w:val="000000" w:themeColor="text1"/>
        </w:rPr>
        <w:t xml:space="preserve">European markets as captured by </w:t>
      </w:r>
      <w:r>
        <w:rPr>
          <w:rFonts w:ascii="Arial" w:hAnsi="Arial" w:cs="Arial"/>
          <w:color w:val="000000" w:themeColor="text1"/>
        </w:rPr>
        <w:t>EN 301 908-13 and EN 301 908-25, respectively.</w:t>
      </w:r>
      <w:r w:rsidR="00B36133">
        <w:rPr>
          <w:rFonts w:ascii="Arial" w:hAnsi="Arial" w:cs="Arial"/>
          <w:color w:val="000000" w:themeColor="text1"/>
        </w:rPr>
        <w:t xml:space="preserve"> </w:t>
      </w:r>
    </w:p>
    <w:p w14:paraId="4AD66F41" w14:textId="77777777" w:rsidR="00D904E2" w:rsidRDefault="00D904E2" w:rsidP="00C82138">
      <w:pPr>
        <w:rPr>
          <w:rFonts w:ascii="Arial" w:hAnsi="Arial" w:cs="Arial"/>
          <w:color w:val="000000" w:themeColor="text1"/>
        </w:rPr>
      </w:pPr>
    </w:p>
    <w:p w14:paraId="145CBDC3" w14:textId="150DBB48" w:rsidR="00C82138" w:rsidRDefault="00B36133" w:rsidP="00C82138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Currently EN 301-908-13 contains </w:t>
      </w:r>
      <w:r w:rsidR="000E4D27">
        <w:rPr>
          <w:rFonts w:ascii="Arial" w:hAnsi="Arial" w:cs="Arial"/>
          <w:color w:val="000000" w:themeColor="text1"/>
        </w:rPr>
        <w:t xml:space="preserve">BHH (Beside Head and Hand) </w:t>
      </w:r>
      <w:r>
        <w:rPr>
          <w:rFonts w:ascii="Arial" w:hAnsi="Arial" w:cs="Arial"/>
          <w:color w:val="000000" w:themeColor="text1"/>
        </w:rPr>
        <w:t xml:space="preserve">LTE TRP and TRS requirements for devices </w:t>
      </w:r>
      <w:r w:rsidR="003E0D95">
        <w:rPr>
          <w:rFonts w:ascii="Arial" w:hAnsi="Arial" w:cs="Arial"/>
          <w:color w:val="000000" w:themeColor="text1"/>
        </w:rPr>
        <w:t>with width between 56 mm and 72 mm.</w:t>
      </w:r>
      <w:r w:rsidR="000E4D27">
        <w:rPr>
          <w:rFonts w:ascii="Arial" w:hAnsi="Arial" w:cs="Arial"/>
          <w:color w:val="000000" w:themeColor="text1"/>
        </w:rPr>
        <w:t xml:space="preserve"> However, BHH LTE and NR requirements </w:t>
      </w:r>
      <w:r w:rsidR="00BB5272">
        <w:rPr>
          <w:rFonts w:ascii="Arial" w:hAnsi="Arial" w:cs="Arial"/>
          <w:color w:val="000000" w:themeColor="text1"/>
        </w:rPr>
        <w:t xml:space="preserve">for devices wider than 72 mm and narrower than 92 mm </w:t>
      </w:r>
      <w:r w:rsidR="000E4D27">
        <w:rPr>
          <w:rFonts w:ascii="Arial" w:hAnsi="Arial" w:cs="Arial"/>
          <w:color w:val="000000" w:themeColor="text1"/>
        </w:rPr>
        <w:t>are still absent.</w:t>
      </w:r>
    </w:p>
    <w:p w14:paraId="0668CB0C" w14:textId="7D423517" w:rsidR="000E4D27" w:rsidRDefault="000E4D27" w:rsidP="00C82138">
      <w:pPr>
        <w:rPr>
          <w:rFonts w:ascii="Arial" w:hAnsi="Arial" w:cs="Arial"/>
          <w:color w:val="000000" w:themeColor="text1"/>
        </w:rPr>
      </w:pPr>
    </w:p>
    <w:p w14:paraId="6FFBBA39" w14:textId="05516A58" w:rsidR="000E4D27" w:rsidRPr="00817D3A" w:rsidRDefault="000E4D27" w:rsidP="00C82138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BHH mode is important for European markets, especially for emergency calls, which are</w:t>
      </w:r>
      <w:r w:rsidR="00D904E2">
        <w:rPr>
          <w:rFonts w:ascii="Arial" w:hAnsi="Arial" w:cs="Arial"/>
          <w:color w:val="000000" w:themeColor="text1"/>
        </w:rPr>
        <w:t xml:space="preserve"> legal</w:t>
      </w:r>
      <w:r>
        <w:rPr>
          <w:rFonts w:ascii="Arial" w:hAnsi="Arial" w:cs="Arial"/>
          <w:color w:val="000000" w:themeColor="text1"/>
        </w:rPr>
        <w:t xml:space="preserve"> requirements</w:t>
      </w:r>
      <w:r w:rsidR="00D904E2">
        <w:rPr>
          <w:rFonts w:ascii="Arial" w:hAnsi="Arial" w:cs="Arial"/>
          <w:color w:val="000000" w:themeColor="text1"/>
        </w:rPr>
        <w:t xml:space="preserve"> for operators</w:t>
      </w:r>
      <w:r>
        <w:rPr>
          <w:rFonts w:ascii="Arial" w:hAnsi="Arial" w:cs="Arial"/>
          <w:color w:val="000000" w:themeColor="text1"/>
        </w:rPr>
        <w:t>.</w:t>
      </w:r>
    </w:p>
    <w:p w14:paraId="44E89E02" w14:textId="11ED28E9" w:rsidR="00C82138" w:rsidRPr="00817D3A" w:rsidRDefault="000E4D27" w:rsidP="000E4D27">
      <w:pPr>
        <w:tabs>
          <w:tab w:val="left" w:pos="5271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14:paraId="2B028719" w14:textId="21810824" w:rsidR="00C82138" w:rsidRPr="00817D3A" w:rsidRDefault="00C82138" w:rsidP="00C82138">
      <w:pPr>
        <w:rPr>
          <w:rFonts w:ascii="Arial" w:hAnsi="Arial" w:cs="Arial"/>
          <w:color w:val="000000" w:themeColor="text1"/>
        </w:rPr>
      </w:pPr>
      <w:r w:rsidRPr="00817D3A">
        <w:rPr>
          <w:rFonts w:ascii="Arial" w:hAnsi="Arial" w:cs="Arial"/>
          <w:color w:val="000000" w:themeColor="text1"/>
        </w:rPr>
        <w:t>Therefore, ETSI TC MSG/ERM TFES</w:t>
      </w:r>
      <w:r w:rsidR="000E4D27">
        <w:rPr>
          <w:rFonts w:ascii="Arial" w:hAnsi="Arial" w:cs="Arial"/>
          <w:color w:val="000000" w:themeColor="text1"/>
        </w:rPr>
        <w:t xml:space="preserve"> would </w:t>
      </w:r>
      <w:r w:rsidR="00BB5272">
        <w:rPr>
          <w:rFonts w:ascii="Arial" w:hAnsi="Arial" w:cs="Arial"/>
          <w:color w:val="000000" w:themeColor="text1"/>
        </w:rPr>
        <w:t xml:space="preserve">like to know the schedule of 3GPP </w:t>
      </w:r>
      <w:r w:rsidR="00533FC3">
        <w:rPr>
          <w:rFonts w:ascii="Arial" w:hAnsi="Arial" w:cs="Arial"/>
          <w:color w:val="000000" w:themeColor="text1"/>
        </w:rPr>
        <w:t xml:space="preserve">RAN </w:t>
      </w:r>
      <w:r w:rsidR="00BB5272">
        <w:rPr>
          <w:rFonts w:ascii="Arial" w:hAnsi="Arial" w:cs="Arial"/>
          <w:color w:val="000000" w:themeColor="text1"/>
        </w:rPr>
        <w:t xml:space="preserve">WG4 for </w:t>
      </w:r>
      <w:r w:rsidR="00BB5272">
        <w:rPr>
          <w:rFonts w:ascii="Arial" w:hAnsi="Arial" w:cs="Arial"/>
          <w:color w:val="000000" w:themeColor="text1"/>
        </w:rPr>
        <w:t xml:space="preserve">BHH NR </w:t>
      </w:r>
      <w:r w:rsidR="00D904E2">
        <w:rPr>
          <w:rFonts w:ascii="Arial" w:hAnsi="Arial" w:cs="Arial"/>
          <w:color w:val="000000" w:themeColor="text1"/>
        </w:rPr>
        <w:t xml:space="preserve">TRP and TRS </w:t>
      </w:r>
      <w:r w:rsidR="00BB5272">
        <w:rPr>
          <w:rFonts w:ascii="Arial" w:hAnsi="Arial" w:cs="Arial"/>
          <w:color w:val="000000" w:themeColor="text1"/>
        </w:rPr>
        <w:t>requirements</w:t>
      </w:r>
      <w:r w:rsidR="00D904E2">
        <w:rPr>
          <w:rFonts w:ascii="Arial" w:hAnsi="Arial" w:cs="Arial"/>
          <w:color w:val="000000" w:themeColor="text1"/>
        </w:rPr>
        <w:t xml:space="preserve">, including </w:t>
      </w:r>
      <w:proofErr w:type="spellStart"/>
      <w:r w:rsidR="00D904E2">
        <w:rPr>
          <w:rFonts w:ascii="Arial" w:hAnsi="Arial" w:cs="Arial"/>
          <w:color w:val="000000" w:themeColor="text1"/>
        </w:rPr>
        <w:t>VoNR</w:t>
      </w:r>
      <w:proofErr w:type="spellEnd"/>
      <w:r w:rsidR="004C7F07">
        <w:rPr>
          <w:rFonts w:ascii="Arial" w:hAnsi="Arial" w:cs="Arial"/>
          <w:color w:val="000000" w:themeColor="text1"/>
        </w:rPr>
        <w:t xml:space="preserve"> (Voice over NR)</w:t>
      </w:r>
      <w:bookmarkStart w:id="0" w:name="_GoBack"/>
      <w:bookmarkEnd w:id="0"/>
      <w:r w:rsidR="00D904E2">
        <w:rPr>
          <w:rFonts w:ascii="Arial" w:hAnsi="Arial" w:cs="Arial"/>
          <w:color w:val="000000" w:themeColor="text1"/>
        </w:rPr>
        <w:t>,</w:t>
      </w:r>
      <w:r w:rsidR="00BB5272">
        <w:rPr>
          <w:rFonts w:ascii="Arial" w:hAnsi="Arial" w:cs="Arial"/>
          <w:color w:val="000000" w:themeColor="text1"/>
        </w:rPr>
        <w:t xml:space="preserve"> for devices wider than 72 mm and narrower than 92 mm</w:t>
      </w:r>
      <w:r w:rsidR="00D5021A">
        <w:rPr>
          <w:rFonts w:ascii="Arial" w:hAnsi="Arial" w:cs="Arial"/>
          <w:color w:val="000000" w:themeColor="text1"/>
        </w:rPr>
        <w:t xml:space="preserve"> and would suggest to prioritize</w:t>
      </w:r>
      <w:r w:rsidR="00E53D19">
        <w:rPr>
          <w:rFonts w:ascii="Arial" w:hAnsi="Arial" w:cs="Arial"/>
          <w:color w:val="000000" w:themeColor="text1"/>
        </w:rPr>
        <w:t xml:space="preserve"> them if </w:t>
      </w:r>
      <w:r w:rsidR="00B05A81">
        <w:rPr>
          <w:rFonts w:ascii="Arial" w:hAnsi="Arial" w:cs="Arial"/>
          <w:color w:val="000000" w:themeColor="text1"/>
        </w:rPr>
        <w:t>those requirements cannot be completed by the end of 2023.</w:t>
      </w:r>
    </w:p>
    <w:p w14:paraId="1B0591CA" w14:textId="77777777" w:rsidR="00C82138" w:rsidRPr="00817D3A" w:rsidRDefault="00C82138" w:rsidP="00C82138">
      <w:pPr>
        <w:rPr>
          <w:rFonts w:ascii="Arial" w:hAnsi="Arial" w:cs="Arial"/>
          <w:color w:val="000000" w:themeColor="text1"/>
        </w:rPr>
      </w:pPr>
    </w:p>
    <w:p w14:paraId="3FB6C5B4" w14:textId="0B17014B" w:rsidR="00C82138" w:rsidRPr="00817D3A" w:rsidRDefault="00C82138" w:rsidP="00C82138">
      <w:pPr>
        <w:rPr>
          <w:rFonts w:ascii="Arial" w:hAnsi="Arial" w:cs="Arial"/>
          <w:color w:val="000000" w:themeColor="text1"/>
        </w:rPr>
      </w:pPr>
      <w:r w:rsidRPr="00817D3A">
        <w:rPr>
          <w:rFonts w:ascii="Arial" w:hAnsi="Arial" w:cs="Arial"/>
          <w:color w:val="000000" w:themeColor="text1"/>
        </w:rPr>
        <w:t xml:space="preserve">TC MSG/ERM TFES looks forward to further cooperation with 3GPP </w:t>
      </w:r>
      <w:r w:rsidR="00D904E2">
        <w:rPr>
          <w:rFonts w:ascii="Arial" w:hAnsi="Arial" w:cs="Arial"/>
          <w:color w:val="000000" w:themeColor="text1"/>
        </w:rPr>
        <w:t xml:space="preserve">RAN </w:t>
      </w:r>
      <w:r w:rsidR="005F655B">
        <w:rPr>
          <w:rFonts w:ascii="Arial" w:hAnsi="Arial" w:cs="Arial"/>
          <w:color w:val="000000" w:themeColor="text1"/>
        </w:rPr>
        <w:t xml:space="preserve">WG4 </w:t>
      </w:r>
      <w:r w:rsidRPr="00817D3A">
        <w:rPr>
          <w:rFonts w:ascii="Arial" w:hAnsi="Arial" w:cs="Arial"/>
          <w:color w:val="000000" w:themeColor="text1"/>
        </w:rPr>
        <w:t>on this matter.</w:t>
      </w:r>
    </w:p>
    <w:p w14:paraId="61CB63A1" w14:textId="77777777" w:rsidR="00C82138" w:rsidRPr="00817D3A" w:rsidRDefault="00C82138" w:rsidP="00C82138">
      <w:pPr>
        <w:rPr>
          <w:rFonts w:ascii="Arial" w:hAnsi="Arial" w:cs="Arial"/>
          <w:color w:val="000000" w:themeColor="text1"/>
          <w:lang w:val="en-US"/>
        </w:rPr>
      </w:pPr>
    </w:p>
    <w:p w14:paraId="52B9FE24" w14:textId="77777777" w:rsidR="00C82138" w:rsidRPr="00817D3A" w:rsidRDefault="00C82138" w:rsidP="00C82138">
      <w:pPr>
        <w:rPr>
          <w:rFonts w:ascii="Arial" w:hAnsi="Arial" w:cs="Arial"/>
          <w:color w:val="000000" w:themeColor="text1"/>
        </w:rPr>
      </w:pPr>
      <w:r w:rsidRPr="00817D3A">
        <w:rPr>
          <w:rFonts w:ascii="Arial" w:hAnsi="Arial" w:cs="Arial"/>
          <w:color w:val="000000" w:themeColor="text1"/>
        </w:rPr>
        <w:t>Best regards,</w:t>
      </w:r>
    </w:p>
    <w:p w14:paraId="44577F13" w14:textId="77777777" w:rsidR="00C82138" w:rsidRPr="00817D3A" w:rsidRDefault="00C82138" w:rsidP="00C82138">
      <w:pPr>
        <w:rPr>
          <w:rFonts w:ascii="Arial" w:hAnsi="Arial" w:cs="Arial"/>
          <w:color w:val="000000" w:themeColor="text1"/>
        </w:rPr>
      </w:pPr>
    </w:p>
    <w:p w14:paraId="6BB2C721" w14:textId="77777777" w:rsidR="00C82138" w:rsidRPr="00817D3A" w:rsidRDefault="00C82138" w:rsidP="00C82138">
      <w:pPr>
        <w:rPr>
          <w:rFonts w:ascii="Arial" w:hAnsi="Arial" w:cs="Arial"/>
          <w:color w:val="000000" w:themeColor="text1"/>
          <w:lang w:val="fr-FR"/>
        </w:rPr>
      </w:pPr>
      <w:r w:rsidRPr="00817D3A">
        <w:rPr>
          <w:rFonts w:ascii="Arial" w:hAnsi="Arial" w:cs="Arial"/>
          <w:color w:val="000000" w:themeColor="text1"/>
          <w:lang w:val="fr-FR"/>
        </w:rPr>
        <w:t xml:space="preserve">Dominique </w:t>
      </w:r>
      <w:proofErr w:type="spellStart"/>
      <w:r w:rsidRPr="00817D3A">
        <w:rPr>
          <w:rFonts w:ascii="Arial" w:hAnsi="Arial" w:cs="Arial"/>
          <w:color w:val="000000" w:themeColor="text1"/>
          <w:lang w:val="fr-FR"/>
        </w:rPr>
        <w:t>Everaere</w:t>
      </w:r>
      <w:proofErr w:type="spellEnd"/>
    </w:p>
    <w:p w14:paraId="448E24EA" w14:textId="77777777" w:rsidR="00C82138" w:rsidRPr="00817D3A" w:rsidRDefault="00C82138" w:rsidP="00C82138">
      <w:pPr>
        <w:rPr>
          <w:rFonts w:ascii="Arial" w:hAnsi="Arial" w:cs="Arial"/>
          <w:color w:val="000000" w:themeColor="text1"/>
          <w:lang w:val="fr-FR"/>
        </w:rPr>
      </w:pPr>
      <w:r w:rsidRPr="00817D3A">
        <w:rPr>
          <w:rFonts w:ascii="Arial" w:hAnsi="Arial" w:cs="Arial"/>
          <w:color w:val="000000" w:themeColor="text1"/>
          <w:lang w:val="fr-FR"/>
        </w:rPr>
        <w:t>ETSI MSG TFES Chair</w:t>
      </w:r>
    </w:p>
    <w:p w14:paraId="1C2AFC74" w14:textId="77777777" w:rsidR="00C82138" w:rsidRPr="00817D3A" w:rsidRDefault="00C82138" w:rsidP="00C82138">
      <w:pPr>
        <w:spacing w:after="120"/>
        <w:rPr>
          <w:rFonts w:ascii="Arial" w:hAnsi="Arial" w:cs="Arial"/>
          <w:b/>
          <w:color w:val="000000" w:themeColor="text1"/>
          <w:lang w:val="fr-FR"/>
        </w:rPr>
      </w:pPr>
    </w:p>
    <w:p w14:paraId="3823A0A5" w14:textId="77777777" w:rsidR="00C82138" w:rsidRPr="00817D3A" w:rsidRDefault="00C82138" w:rsidP="00C82138">
      <w:pPr>
        <w:rPr>
          <w:rFonts w:ascii="Arial" w:hAnsi="Arial" w:cs="Arial"/>
          <w:color w:val="000000" w:themeColor="text1"/>
        </w:rPr>
      </w:pPr>
    </w:p>
    <w:p w14:paraId="49D69DC0" w14:textId="77777777" w:rsidR="00C82138" w:rsidRPr="00817D3A" w:rsidRDefault="00C82138" w:rsidP="00C82138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  <w:color w:val="000000" w:themeColor="text1"/>
        </w:rPr>
      </w:pPr>
      <w:r w:rsidRPr="00817D3A">
        <w:rPr>
          <w:rFonts w:ascii="Arial" w:hAnsi="Arial" w:cs="Arial"/>
          <w:b/>
          <w:color w:val="000000" w:themeColor="text1"/>
        </w:rPr>
        <w:t>Actions</w:t>
      </w:r>
    </w:p>
    <w:p w14:paraId="496EB75A" w14:textId="77777777" w:rsidR="00C82138" w:rsidRPr="00817D3A" w:rsidRDefault="00C82138" w:rsidP="00C82138">
      <w:pPr>
        <w:rPr>
          <w:color w:val="000000" w:themeColor="text1"/>
        </w:rPr>
      </w:pPr>
    </w:p>
    <w:p w14:paraId="4806E2E5" w14:textId="30B8194D" w:rsidR="00C82138" w:rsidRPr="00817D3A" w:rsidRDefault="00C82138" w:rsidP="00AE5E3D">
      <w:pPr>
        <w:spacing w:after="120"/>
        <w:ind w:left="993" w:hanging="993"/>
        <w:rPr>
          <w:color w:val="000000" w:themeColor="text1"/>
          <w:szCs w:val="22"/>
        </w:rPr>
      </w:pPr>
      <w:r w:rsidRPr="00817D3A">
        <w:rPr>
          <w:rFonts w:ascii="Arial" w:hAnsi="Arial" w:cs="Arial"/>
          <w:color w:val="000000" w:themeColor="text1"/>
          <w:lang w:val="en-US"/>
        </w:rPr>
        <w:t>ETSI TC MSG/TFES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 w:rsidRPr="00817D3A">
        <w:rPr>
          <w:rFonts w:ascii="Arial" w:hAnsi="Arial" w:cs="Arial"/>
          <w:color w:val="000000" w:themeColor="text1"/>
          <w:lang w:val="en-US"/>
        </w:rPr>
        <w:t xml:space="preserve">respectfully ask </w:t>
      </w:r>
      <w:r>
        <w:rPr>
          <w:rFonts w:ascii="Arial" w:hAnsi="Arial" w:cs="Arial"/>
          <w:color w:val="000000" w:themeColor="text1"/>
          <w:lang w:val="en-US"/>
        </w:rPr>
        <w:t>3GPP TSG RAN</w:t>
      </w:r>
      <w:r w:rsidRPr="00817D3A">
        <w:rPr>
          <w:rFonts w:ascii="Arial" w:hAnsi="Arial" w:cs="Arial"/>
          <w:color w:val="000000" w:themeColor="text1"/>
          <w:lang w:val="en-US"/>
        </w:rPr>
        <w:t xml:space="preserve"> to consider the above information</w:t>
      </w:r>
      <w:r>
        <w:rPr>
          <w:rFonts w:ascii="Arial" w:hAnsi="Arial" w:cs="Arial"/>
          <w:color w:val="000000" w:themeColor="text1"/>
          <w:lang w:val="en-US"/>
        </w:rPr>
        <w:t>,</w:t>
      </w:r>
      <w:r w:rsidRPr="00817D3A">
        <w:rPr>
          <w:rFonts w:ascii="Arial" w:hAnsi="Arial" w:cs="Arial"/>
          <w:color w:val="000000" w:themeColor="text1"/>
          <w:lang w:val="en-US"/>
        </w:rPr>
        <w:t xml:space="preserve"> </w:t>
      </w:r>
      <w:r>
        <w:rPr>
          <w:rFonts w:ascii="Arial" w:hAnsi="Arial" w:cs="Arial"/>
          <w:color w:val="000000" w:themeColor="text1"/>
          <w:lang w:val="en-US"/>
        </w:rPr>
        <w:t xml:space="preserve">and to </w:t>
      </w:r>
      <w:r w:rsidRPr="00817D3A">
        <w:rPr>
          <w:rFonts w:ascii="Arial" w:hAnsi="Arial" w:cs="Arial"/>
          <w:color w:val="000000" w:themeColor="text1"/>
          <w:lang w:val="en-US"/>
        </w:rPr>
        <w:t>provide</w:t>
      </w:r>
      <w:r w:rsidR="00AE5E3D">
        <w:rPr>
          <w:rFonts w:ascii="Arial" w:hAnsi="Arial" w:cs="Arial"/>
          <w:color w:val="000000" w:themeColor="text1"/>
          <w:lang w:val="en-US"/>
        </w:rPr>
        <w:t xml:space="preserve"> </w:t>
      </w:r>
      <w:r w:rsidRPr="00817D3A">
        <w:rPr>
          <w:rFonts w:ascii="Arial" w:hAnsi="Arial" w:cs="Arial"/>
          <w:color w:val="000000" w:themeColor="text1"/>
          <w:lang w:val="en-US"/>
        </w:rPr>
        <w:t>status of related standardization work</w:t>
      </w:r>
      <w:r w:rsidR="00D904E2">
        <w:rPr>
          <w:rFonts w:ascii="Arial" w:hAnsi="Arial" w:cs="Arial"/>
          <w:color w:val="000000" w:themeColor="text1"/>
          <w:lang w:val="en-US"/>
        </w:rPr>
        <w:t xml:space="preserve"> and prioritize them if necessary</w:t>
      </w:r>
      <w:r w:rsidRPr="00817D3A">
        <w:rPr>
          <w:rFonts w:ascii="Arial" w:hAnsi="Arial" w:cs="Arial"/>
          <w:color w:val="000000" w:themeColor="text1"/>
          <w:lang w:val="en-US"/>
        </w:rPr>
        <w:t>.</w:t>
      </w:r>
    </w:p>
    <w:p w14:paraId="4B3B367E" w14:textId="77777777" w:rsidR="00C82138" w:rsidRPr="00817D3A" w:rsidRDefault="00C82138" w:rsidP="00C82138">
      <w:pPr>
        <w:spacing w:after="120"/>
        <w:ind w:left="993" w:hanging="993"/>
        <w:rPr>
          <w:color w:val="000000" w:themeColor="text1"/>
          <w:sz w:val="22"/>
          <w:szCs w:val="22"/>
        </w:rPr>
      </w:pPr>
    </w:p>
    <w:p w14:paraId="11037034" w14:textId="77777777" w:rsidR="00C82138" w:rsidRPr="00C127E7" w:rsidRDefault="00C82138" w:rsidP="00C82138">
      <w:pPr>
        <w:pStyle w:val="ListParagraph"/>
        <w:spacing w:after="120"/>
        <w:rPr>
          <w:rFonts w:ascii="Arial" w:hAnsi="Arial" w:cs="Arial"/>
          <w:b/>
          <w:color w:val="000000" w:themeColor="text1"/>
        </w:rPr>
      </w:pPr>
    </w:p>
    <w:p w14:paraId="4BF42D18" w14:textId="77777777" w:rsidR="00C82138" w:rsidRPr="00C127E7" w:rsidRDefault="00C82138" w:rsidP="00C82138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  <w:color w:val="000000" w:themeColor="text1"/>
        </w:rPr>
      </w:pPr>
      <w:r w:rsidRPr="00C127E7">
        <w:rPr>
          <w:rFonts w:ascii="Arial" w:hAnsi="Arial" w:cs="Arial"/>
          <w:b/>
          <w:color w:val="000000" w:themeColor="text1"/>
        </w:rPr>
        <w:t>Dates of next meetings</w:t>
      </w:r>
    </w:p>
    <w:p w14:paraId="7172C004" w14:textId="77777777" w:rsidR="00C82138" w:rsidRPr="00C127E7" w:rsidRDefault="00C82138" w:rsidP="00C82138">
      <w:pPr>
        <w:rPr>
          <w:rFonts w:ascii="Arial" w:hAnsi="Arial" w:cs="Arial"/>
          <w:color w:val="000000" w:themeColor="text1"/>
          <w:sz w:val="22"/>
          <w:szCs w:val="22"/>
          <w:lang w:val="de-DE"/>
        </w:rPr>
      </w:pPr>
      <w:bookmarkStart w:id="1" w:name="OLE_LINK55"/>
      <w:bookmarkStart w:id="2" w:name="OLE_LINK56"/>
      <w:bookmarkStart w:id="3" w:name="OLE_LINK53"/>
      <w:bookmarkStart w:id="4" w:name="OLE_LINK54"/>
      <w:r w:rsidRPr="00C127E7">
        <w:rPr>
          <w:rFonts w:ascii="Arial" w:hAnsi="Arial" w:cs="Arial"/>
          <w:color w:val="000000" w:themeColor="text1"/>
          <w:sz w:val="22"/>
          <w:szCs w:val="22"/>
          <w:lang w:val="de-DE"/>
        </w:rPr>
        <w:t>MSGTFES#75</w:t>
      </w:r>
      <w:r w:rsidRPr="00C127E7">
        <w:rPr>
          <w:rFonts w:ascii="Arial" w:hAnsi="Arial" w:cs="Arial"/>
          <w:color w:val="000000" w:themeColor="text1"/>
          <w:sz w:val="22"/>
          <w:szCs w:val="22"/>
          <w:lang w:val="de-DE"/>
        </w:rPr>
        <w:tab/>
      </w:r>
      <w:r w:rsidRPr="00C127E7">
        <w:rPr>
          <w:rFonts w:ascii="Arial" w:hAnsi="Arial" w:cs="Arial"/>
          <w:color w:val="000000" w:themeColor="text1"/>
          <w:sz w:val="22"/>
          <w:szCs w:val="22"/>
          <w:lang w:val="de-DE"/>
        </w:rPr>
        <w:tab/>
        <w:t>20-21 March 2023, Munich, Germany</w:t>
      </w:r>
      <w:bookmarkEnd w:id="1"/>
      <w:bookmarkEnd w:id="2"/>
    </w:p>
    <w:p w14:paraId="5A3D5289" w14:textId="77777777" w:rsidR="00C82138" w:rsidRPr="004B33DD" w:rsidRDefault="00C82138" w:rsidP="00C82138">
      <w:pPr>
        <w:rPr>
          <w:rFonts w:ascii="Arial" w:hAnsi="Arial" w:cs="Arial"/>
          <w:color w:val="000000" w:themeColor="text1"/>
          <w:sz w:val="22"/>
          <w:szCs w:val="22"/>
          <w:lang w:val="de-DE"/>
        </w:rPr>
      </w:pPr>
      <w:r w:rsidRPr="00C127E7">
        <w:rPr>
          <w:rFonts w:ascii="Arial" w:hAnsi="Arial" w:cs="Arial"/>
          <w:color w:val="000000" w:themeColor="text1"/>
          <w:sz w:val="22"/>
          <w:szCs w:val="22"/>
          <w:lang w:val="de-DE"/>
        </w:rPr>
        <w:t>MSGTFES#76</w:t>
      </w:r>
      <w:r w:rsidRPr="00C127E7">
        <w:rPr>
          <w:rFonts w:ascii="Arial" w:hAnsi="Arial" w:cs="Arial"/>
          <w:color w:val="000000" w:themeColor="text1"/>
          <w:sz w:val="22"/>
          <w:szCs w:val="22"/>
          <w:lang w:val="de-DE"/>
        </w:rPr>
        <w:tab/>
      </w:r>
      <w:r w:rsidRPr="00C127E7">
        <w:rPr>
          <w:rFonts w:ascii="Arial" w:hAnsi="Arial" w:cs="Arial"/>
          <w:color w:val="000000" w:themeColor="text1"/>
          <w:sz w:val="22"/>
          <w:szCs w:val="22"/>
          <w:lang w:val="de-DE"/>
        </w:rPr>
        <w:tab/>
        <w:t xml:space="preserve">26-27 June 2023, Kista, </w:t>
      </w:r>
      <w:bookmarkEnd w:id="3"/>
      <w:bookmarkEnd w:id="4"/>
      <w:r w:rsidRPr="00C127E7">
        <w:rPr>
          <w:rFonts w:ascii="Arial" w:hAnsi="Arial" w:cs="Arial"/>
          <w:color w:val="000000" w:themeColor="text1"/>
          <w:sz w:val="22"/>
          <w:szCs w:val="22"/>
          <w:lang w:val="de-DE"/>
        </w:rPr>
        <w:t>Sweden</w:t>
      </w:r>
    </w:p>
    <w:p w14:paraId="7D943FFC" w14:textId="77777777" w:rsidR="00911477" w:rsidRPr="00C82138" w:rsidRDefault="00911477" w:rsidP="00C82138"/>
    <w:sectPr w:rsidR="00911477" w:rsidRPr="00C82138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F694E" w14:textId="77777777" w:rsidR="009A2972" w:rsidRDefault="009A2972" w:rsidP="00D9435B">
      <w:r>
        <w:separator/>
      </w:r>
    </w:p>
  </w:endnote>
  <w:endnote w:type="continuationSeparator" w:id="0">
    <w:p w14:paraId="7B9A6B8D" w14:textId="77777777" w:rsidR="009A2972" w:rsidRDefault="009A2972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74629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9A2972">
      <w:fldChar w:fldCharType="begin"/>
    </w:r>
    <w:r w:rsidR="009A2972">
      <w:instrText xml:space="preserve"> NUMPAGES   \* MERGEFORMAT </w:instrText>
    </w:r>
    <w:r w:rsidR="009A2972">
      <w:fldChar w:fldCharType="separate"/>
    </w:r>
    <w:r w:rsidR="00BB5244" w:rsidRPr="00BB5244">
      <w:rPr>
        <w:rFonts w:ascii="Arial" w:hAnsi="Arial" w:cs="Arial"/>
        <w:noProof/>
      </w:rPr>
      <w:t>1</w:t>
    </w:r>
    <w:r w:rsidR="009A2972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7E661" w14:textId="77777777" w:rsidR="009A2972" w:rsidRDefault="009A2972" w:rsidP="00D9435B">
      <w:r>
        <w:separator/>
      </w:r>
    </w:p>
  </w:footnote>
  <w:footnote w:type="continuationSeparator" w:id="0">
    <w:p w14:paraId="1DAC38A3" w14:textId="77777777" w:rsidR="009A2972" w:rsidRDefault="009A2972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2346C" w14:textId="77777777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1D28ACD5" wp14:editId="3C7B2977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TFES(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23)074029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F421A"/>
    <w:multiLevelType w:val="hybridMultilevel"/>
    <w:tmpl w:val="32D818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2A0304"/>
    <w:multiLevelType w:val="hybridMultilevel"/>
    <w:tmpl w:val="47B44BC6"/>
    <w:lvl w:ilvl="0" w:tplc="D41CD7E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EE6833"/>
    <w:multiLevelType w:val="hybridMultilevel"/>
    <w:tmpl w:val="E04A1C7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2"/>
  </w:num>
  <w:num w:numId="3">
    <w:abstractNumId w:val="7"/>
  </w:num>
  <w:num w:numId="4">
    <w:abstractNumId w:val="20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9"/>
  </w:num>
  <w:num w:numId="15">
    <w:abstractNumId w:val="12"/>
  </w:num>
  <w:num w:numId="16">
    <w:abstractNumId w:val="19"/>
  </w:num>
  <w:num w:numId="17">
    <w:abstractNumId w:val="11"/>
  </w:num>
  <w:num w:numId="18">
    <w:abstractNumId w:val="15"/>
  </w:num>
  <w:num w:numId="19">
    <w:abstractNumId w:val="13"/>
  </w:num>
  <w:num w:numId="20">
    <w:abstractNumId w:val="18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3"/>
  </w:num>
  <w:num w:numId="26">
    <w:abstractNumId w:val="8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C4CB6"/>
    <w:rsid w:val="000E4D27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61EF8"/>
    <w:rsid w:val="003D5716"/>
    <w:rsid w:val="003E0D95"/>
    <w:rsid w:val="004050E6"/>
    <w:rsid w:val="004124A2"/>
    <w:rsid w:val="00451D22"/>
    <w:rsid w:val="004950B1"/>
    <w:rsid w:val="004C7F07"/>
    <w:rsid w:val="004D1743"/>
    <w:rsid w:val="00503C30"/>
    <w:rsid w:val="00516885"/>
    <w:rsid w:val="00521B98"/>
    <w:rsid w:val="00533FC3"/>
    <w:rsid w:val="00551F4D"/>
    <w:rsid w:val="00571482"/>
    <w:rsid w:val="005B115B"/>
    <w:rsid w:val="005F655B"/>
    <w:rsid w:val="006017EC"/>
    <w:rsid w:val="00610CBA"/>
    <w:rsid w:val="00620AA5"/>
    <w:rsid w:val="00631480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50442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A2972"/>
    <w:rsid w:val="009F0351"/>
    <w:rsid w:val="00A61734"/>
    <w:rsid w:val="00AE5E3D"/>
    <w:rsid w:val="00B05A81"/>
    <w:rsid w:val="00B15EB5"/>
    <w:rsid w:val="00B22603"/>
    <w:rsid w:val="00B2493B"/>
    <w:rsid w:val="00B36133"/>
    <w:rsid w:val="00B703A5"/>
    <w:rsid w:val="00B837B4"/>
    <w:rsid w:val="00BB5244"/>
    <w:rsid w:val="00BB5272"/>
    <w:rsid w:val="00BE7AFE"/>
    <w:rsid w:val="00C04D8B"/>
    <w:rsid w:val="00C15BAD"/>
    <w:rsid w:val="00C67710"/>
    <w:rsid w:val="00C76D35"/>
    <w:rsid w:val="00C82138"/>
    <w:rsid w:val="00CA135C"/>
    <w:rsid w:val="00CA3DFC"/>
    <w:rsid w:val="00CC0049"/>
    <w:rsid w:val="00D5021A"/>
    <w:rsid w:val="00D904E2"/>
    <w:rsid w:val="00D9435B"/>
    <w:rsid w:val="00DA185D"/>
    <w:rsid w:val="00DA65AB"/>
    <w:rsid w:val="00DD314A"/>
    <w:rsid w:val="00DE4DB9"/>
    <w:rsid w:val="00DF6ED5"/>
    <w:rsid w:val="00E00EF0"/>
    <w:rsid w:val="00E06E1E"/>
    <w:rsid w:val="00E53D19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CB9C82"/>
  <w15:docId w15:val="{C94297FC-3101-48BB-98D7-D9E02986E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821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82138"/>
    <w:rPr>
      <w:sz w:val="16"/>
      <w:szCs w:val="16"/>
    </w:rPr>
  </w:style>
  <w:style w:type="paragraph" w:customStyle="1" w:styleId="Default">
    <w:name w:val="Default"/>
    <w:rsid w:val="00C821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minique.everaere@erisson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SGTFESsupport@etsi.or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rcello.pagnozzi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olger.butscheidt@bnetza.d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0CC99-CFA5-40D7-A378-79277BCD0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TFES(23)074029 - LS to 3GPP RAN4 on NR TRP and TRS requirements</vt:lpstr>
    </vt:vector>
  </TitlesOfParts>
  <Company>ETSI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TFES(23)074029 - LS to 3GPP RAN4 on NR TRP and TRS requirements</dc:title>
  <dc:creator>Huawei Tech.(UK) Co.. Ltd</dc:creator>
  <dc:description>20110621 - Template upated:1- L&amp;R margins set to 2cm 2-Header table left indent set to 0</dc:description>
  <cp:lastModifiedBy>Hai Zhou (Joe)</cp:lastModifiedBy>
  <cp:revision>18</cp:revision>
  <cp:lastPrinted>2010-12-06T15:51:00Z</cp:lastPrinted>
  <dcterms:created xsi:type="dcterms:W3CDTF">2023-01-31T14:07:00Z</dcterms:created>
  <dcterms:modified xsi:type="dcterms:W3CDTF">2023-01-31T15:06:00Z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1675174023</vt:lpwstr>
  </property>
</Properties>
</file>